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1D6F" w14:textId="6F939807" w:rsidR="0081468B" w:rsidRPr="0081468B" w:rsidRDefault="0081468B" w:rsidP="0081468B">
      <w:pPr>
        <w:spacing w:line="0" w:lineRule="atLeast"/>
        <w:jc w:val="center"/>
        <w:rPr>
          <w:rFonts w:ascii="HG丸ｺﾞｼｯｸM-PRO" w:hAnsi="HG丸ｺﾞｼｯｸM-PRO"/>
          <w:sz w:val="32"/>
          <w:szCs w:val="32"/>
        </w:rPr>
      </w:pPr>
      <w:r w:rsidRPr="0081468B">
        <w:rPr>
          <w:rFonts w:ascii="HG丸ｺﾞｼｯｸM-PRO" w:hAnsi="HG丸ｺﾞｼｯｸM-PRO" w:hint="eastAsia"/>
          <w:sz w:val="32"/>
          <w:szCs w:val="32"/>
        </w:rPr>
        <w:t>第34回 非正規ではたらくなかまの全国交流集会in滋賀</w:t>
      </w:r>
    </w:p>
    <w:p w14:paraId="54EEEC5C" w14:textId="6CAACF04" w:rsidR="0081468B" w:rsidRPr="0081468B" w:rsidRDefault="0081468B" w:rsidP="0081468B">
      <w:pPr>
        <w:spacing w:line="0" w:lineRule="atLeast"/>
        <w:jc w:val="center"/>
        <w:rPr>
          <w:rFonts w:ascii="HG丸ｺﾞｼｯｸM-PRO" w:hAnsi="HG丸ｺﾞｼｯｸM-PRO"/>
          <w:sz w:val="32"/>
          <w:szCs w:val="32"/>
        </w:rPr>
      </w:pPr>
      <w:r w:rsidRPr="0081468B">
        <w:rPr>
          <w:rFonts w:ascii="HG丸ｺﾞｼｯｸM-PRO" w:hAnsi="HG丸ｺﾞｼｯｸM-PRO" w:hint="eastAsia"/>
          <w:sz w:val="32"/>
          <w:szCs w:val="32"/>
        </w:rPr>
        <w:t>集会アピール</w:t>
      </w:r>
    </w:p>
    <w:p w14:paraId="0B906903" w14:textId="77777777" w:rsidR="001D39B9" w:rsidRDefault="001D39B9" w:rsidP="00BA10A1">
      <w:pPr>
        <w:rPr>
          <w:szCs w:val="24"/>
        </w:rPr>
      </w:pPr>
    </w:p>
    <w:p w14:paraId="7477E28F" w14:textId="63070604" w:rsidR="00D74C17" w:rsidRDefault="00D74C17" w:rsidP="00BA10A1">
      <w:pPr>
        <w:ind w:firstLineChars="100" w:firstLine="213"/>
        <w:rPr>
          <w:szCs w:val="24"/>
        </w:rPr>
      </w:pPr>
      <w:r>
        <w:rPr>
          <w:rFonts w:hint="eastAsia"/>
          <w:szCs w:val="24"/>
        </w:rPr>
        <w:t>私たちは、</w:t>
      </w:r>
      <w:r w:rsidR="0081468B">
        <w:rPr>
          <w:rFonts w:hint="eastAsia"/>
          <w:szCs w:val="24"/>
        </w:rPr>
        <w:t>本日、「</w:t>
      </w:r>
      <w:r w:rsidR="0081468B" w:rsidRPr="00973706">
        <w:rPr>
          <w:rFonts w:hint="eastAsia"/>
        </w:rPr>
        <w:t>わた</w:t>
      </w:r>
      <w:r w:rsidR="00AE7A58">
        <w:rPr>
          <w:rFonts w:hint="eastAsia"/>
        </w:rPr>
        <w:t>しが（</w:t>
      </w:r>
      <w:r w:rsidR="001650E5">
        <w:rPr>
          <w:rFonts w:hint="eastAsia"/>
        </w:rPr>
        <w:t>SHIGA</w:t>
      </w:r>
      <w:r w:rsidR="00AE7A58">
        <w:rPr>
          <w:rFonts w:hint="eastAsia"/>
        </w:rPr>
        <w:t>）</w:t>
      </w:r>
      <w:r w:rsidR="0081468B" w:rsidRPr="00973706">
        <w:rPr>
          <w:rFonts w:hint="eastAsia"/>
        </w:rPr>
        <w:t>働く価値って何だろう</w:t>
      </w:r>
      <w:r w:rsidR="0081468B">
        <w:rPr>
          <w:rFonts w:hint="eastAsia"/>
        </w:rPr>
        <w:t>『</w:t>
      </w:r>
      <w:r w:rsidR="0081468B" w:rsidRPr="00973706">
        <w:rPr>
          <w:rFonts w:hint="eastAsia"/>
        </w:rPr>
        <w:t>対話と学びあい</w:t>
      </w:r>
      <w:r w:rsidR="0081468B">
        <w:rPr>
          <w:rFonts w:hint="eastAsia"/>
        </w:rPr>
        <w:t>』</w:t>
      </w:r>
      <w:r w:rsidR="0081468B" w:rsidRPr="00973706">
        <w:rPr>
          <w:rFonts w:hint="eastAsia"/>
        </w:rPr>
        <w:t>でつながろう</w:t>
      </w:r>
      <w:r w:rsidR="0081468B">
        <w:rPr>
          <w:rFonts w:hint="eastAsia"/>
        </w:rPr>
        <w:t>」をスローガンに</w:t>
      </w:r>
      <w:r>
        <w:rPr>
          <w:rFonts w:hint="eastAsia"/>
          <w:szCs w:val="24"/>
        </w:rPr>
        <w:t>「第</w:t>
      </w:r>
      <w:r>
        <w:rPr>
          <w:rFonts w:hint="eastAsia"/>
          <w:szCs w:val="24"/>
        </w:rPr>
        <w:t>34</w:t>
      </w:r>
      <w:r>
        <w:rPr>
          <w:rFonts w:hint="eastAsia"/>
          <w:szCs w:val="24"/>
        </w:rPr>
        <w:t>回</w:t>
      </w:r>
      <w:r>
        <w:rPr>
          <w:rFonts w:hint="eastAsia"/>
          <w:szCs w:val="24"/>
        </w:rPr>
        <w:t xml:space="preserve"> </w:t>
      </w:r>
      <w:r>
        <w:rPr>
          <w:rFonts w:hint="eastAsia"/>
          <w:szCs w:val="24"/>
        </w:rPr>
        <w:t>非正規ではたらくなかまの全国交流集会</w:t>
      </w:r>
      <w:r>
        <w:rPr>
          <w:rFonts w:hint="eastAsia"/>
          <w:szCs w:val="24"/>
        </w:rPr>
        <w:t>in</w:t>
      </w:r>
      <w:r>
        <w:rPr>
          <w:rFonts w:hint="eastAsia"/>
          <w:szCs w:val="24"/>
        </w:rPr>
        <w:t>滋賀」を開催し、</w:t>
      </w:r>
      <w:r w:rsidR="0081468B" w:rsidRPr="006A28DB">
        <w:rPr>
          <w:rFonts w:ascii="HG丸ｺﾞｼｯｸM-PRO" w:hAnsi="HG丸ｺﾞｼｯｸM-PRO" w:hint="eastAsia"/>
          <w:szCs w:val="21"/>
        </w:rPr>
        <w:t>パートや派遣など非正規ではたらくなかまが職種を超え全国各地から集まり</w:t>
      </w:r>
      <w:r w:rsidR="00D551FA">
        <w:rPr>
          <w:rFonts w:ascii="HG丸ｺﾞｼｯｸM-PRO" w:hAnsi="HG丸ｺﾞｼｯｸM-PRO" w:hint="eastAsia"/>
          <w:szCs w:val="21"/>
        </w:rPr>
        <w:t>、</w:t>
      </w:r>
      <w:r>
        <w:rPr>
          <w:rFonts w:hint="eastAsia"/>
          <w:szCs w:val="24"/>
        </w:rPr>
        <w:t>「対話と学びあい」によって交流</w:t>
      </w:r>
      <w:r w:rsidR="0081468B">
        <w:rPr>
          <w:rFonts w:hint="eastAsia"/>
          <w:szCs w:val="24"/>
        </w:rPr>
        <w:t>しました</w:t>
      </w:r>
      <w:r>
        <w:rPr>
          <w:rFonts w:hint="eastAsia"/>
          <w:szCs w:val="24"/>
        </w:rPr>
        <w:t>。</w:t>
      </w:r>
    </w:p>
    <w:p w14:paraId="1EE4F842" w14:textId="5262313B" w:rsidR="00D551FA" w:rsidRDefault="00D551FA" w:rsidP="00BA10A1">
      <w:pPr>
        <w:ind w:firstLineChars="100" w:firstLine="213"/>
        <w:rPr>
          <w:szCs w:val="24"/>
        </w:rPr>
      </w:pPr>
      <w:r>
        <w:rPr>
          <w:rFonts w:hint="eastAsia"/>
          <w:szCs w:val="24"/>
        </w:rPr>
        <w:t>ロシアによるウクライナ侵攻、イスラエルと米国によるイラン侵略と戦争が後を絶たず、多くの人の命が奪われています。</w:t>
      </w:r>
      <w:r w:rsidR="001650E5">
        <w:rPr>
          <w:rFonts w:hint="eastAsia"/>
          <w:szCs w:val="24"/>
        </w:rPr>
        <w:t>現在の</w:t>
      </w:r>
      <w:r w:rsidR="005A7825">
        <w:rPr>
          <w:rFonts w:hint="eastAsia"/>
          <w:szCs w:val="24"/>
        </w:rPr>
        <w:t>中東</w:t>
      </w:r>
      <w:r w:rsidR="001650E5">
        <w:rPr>
          <w:rFonts w:hint="eastAsia"/>
          <w:szCs w:val="24"/>
        </w:rPr>
        <w:t>情勢をはじめ、戦争がもたらす環境破壊や経済の混乱、飢餓や貧困、憎しみの連鎖は計り知れません。全体主義的な「力の支配」が社会を席巻し、競争と格差、排外主義の蔓延、権威と分断による資本の支配は、労働者の生活を深刻化させ労働の誇りを奪っています。</w:t>
      </w:r>
    </w:p>
    <w:p w14:paraId="434B643F" w14:textId="5715DBD6" w:rsidR="00BA10A1" w:rsidRPr="00BA10A1" w:rsidRDefault="00BA10A1" w:rsidP="00BA10A1">
      <w:pPr>
        <w:ind w:firstLineChars="100" w:firstLine="213"/>
        <w:rPr>
          <w:szCs w:val="24"/>
        </w:rPr>
      </w:pPr>
      <w:r w:rsidRPr="00BA10A1">
        <w:rPr>
          <w:szCs w:val="24"/>
        </w:rPr>
        <w:t>フリーランスやスキマバイトの拡大が示すように、政府・財界は使い捨てできる無権利の労働者を増やし続けて</w:t>
      </w:r>
      <w:r w:rsidR="0081468B">
        <w:rPr>
          <w:rFonts w:hint="eastAsia"/>
          <w:szCs w:val="24"/>
        </w:rPr>
        <w:t>います</w:t>
      </w:r>
      <w:r w:rsidRPr="00BA10A1">
        <w:rPr>
          <w:szCs w:val="24"/>
        </w:rPr>
        <w:t>。貧困と格差を解消し、すべての労働者が人間らしく働ける公正な社会を実現するために、私たちは今こそ団結して声を上げなければ</w:t>
      </w:r>
      <w:r w:rsidR="001650E5">
        <w:rPr>
          <w:rFonts w:hint="eastAsia"/>
          <w:szCs w:val="24"/>
        </w:rPr>
        <w:t>なりません。</w:t>
      </w:r>
    </w:p>
    <w:p w14:paraId="3E5193B6" w14:textId="0927C960" w:rsidR="00BA10A1" w:rsidRPr="00BA10A1" w:rsidRDefault="00BA10A1" w:rsidP="00BA10A1">
      <w:pPr>
        <w:ind w:firstLineChars="100" w:firstLine="213"/>
        <w:rPr>
          <w:szCs w:val="24"/>
        </w:rPr>
      </w:pPr>
      <w:r w:rsidRPr="00BA10A1">
        <w:rPr>
          <w:szCs w:val="24"/>
        </w:rPr>
        <w:t>私たちがあきらめずに積み上げてきた運動は、確かな成果をもたらして</w:t>
      </w:r>
      <w:r w:rsidR="0081468B">
        <w:rPr>
          <w:rFonts w:hint="eastAsia"/>
          <w:szCs w:val="24"/>
        </w:rPr>
        <w:t>います。</w:t>
      </w:r>
      <w:r w:rsidRPr="00BA10A1">
        <w:rPr>
          <w:szCs w:val="24"/>
        </w:rPr>
        <w:t>最低賃金の全国一律制を求める世論は広がり、非正規公務員の処遇改善も前進</w:t>
      </w:r>
      <w:r w:rsidR="0081468B">
        <w:rPr>
          <w:rFonts w:hint="eastAsia"/>
          <w:szCs w:val="24"/>
        </w:rPr>
        <w:t>しました</w:t>
      </w:r>
      <w:r w:rsidRPr="00BA10A1">
        <w:rPr>
          <w:szCs w:val="24"/>
        </w:rPr>
        <w:t>。「</w:t>
      </w:r>
      <w:r w:rsidRPr="00BA10A1">
        <w:rPr>
          <w:szCs w:val="24"/>
        </w:rPr>
        <w:t>103</w:t>
      </w:r>
      <w:r w:rsidRPr="00BA10A1">
        <w:rPr>
          <w:szCs w:val="24"/>
        </w:rPr>
        <w:t>万円の壁」の見直しが選挙の争点となったのも、ジェンダー平等を求める運動を</w:t>
      </w:r>
      <w:r w:rsidR="0081468B">
        <w:rPr>
          <w:rFonts w:hint="eastAsia"/>
          <w:szCs w:val="24"/>
        </w:rPr>
        <w:t>私たちが</w:t>
      </w:r>
      <w:r w:rsidRPr="00BA10A1">
        <w:rPr>
          <w:szCs w:val="24"/>
        </w:rPr>
        <w:t>粘り強く「見える化」してきた成果で</w:t>
      </w:r>
      <w:r w:rsidR="0081468B">
        <w:rPr>
          <w:rFonts w:hint="eastAsia"/>
          <w:szCs w:val="24"/>
        </w:rPr>
        <w:t>す</w:t>
      </w:r>
      <w:r w:rsidRPr="00BA10A1">
        <w:rPr>
          <w:szCs w:val="24"/>
        </w:rPr>
        <w:t>。</w:t>
      </w:r>
      <w:r w:rsidR="004F26D4">
        <w:rPr>
          <w:rFonts w:hint="eastAsia"/>
          <w:szCs w:val="24"/>
        </w:rPr>
        <w:t>正規と非正規の格差、男女間の格差など</w:t>
      </w:r>
      <w:r w:rsidR="0081468B">
        <w:rPr>
          <w:rFonts w:hint="eastAsia"/>
          <w:szCs w:val="24"/>
        </w:rPr>
        <w:t>職場や社会にある</w:t>
      </w:r>
      <w:r w:rsidRPr="00BA10A1">
        <w:rPr>
          <w:szCs w:val="24"/>
        </w:rPr>
        <w:t>格差は、私たち</w:t>
      </w:r>
      <w:r w:rsidR="004F26D4">
        <w:rPr>
          <w:rFonts w:hint="eastAsia"/>
          <w:szCs w:val="24"/>
        </w:rPr>
        <w:t>が要求し</w:t>
      </w:r>
      <w:r w:rsidRPr="00BA10A1">
        <w:rPr>
          <w:szCs w:val="24"/>
        </w:rPr>
        <w:t>運動してこそ改善され</w:t>
      </w:r>
      <w:r w:rsidR="0081468B">
        <w:rPr>
          <w:rFonts w:hint="eastAsia"/>
          <w:szCs w:val="24"/>
        </w:rPr>
        <w:t>ます。</w:t>
      </w:r>
    </w:p>
    <w:p w14:paraId="5A9C8A40" w14:textId="0386DE20" w:rsidR="00BA10A1" w:rsidRPr="00BA10A1" w:rsidRDefault="00BA10A1" w:rsidP="00BA10A1">
      <w:pPr>
        <w:ind w:firstLineChars="100" w:firstLine="213"/>
        <w:rPr>
          <w:szCs w:val="24"/>
        </w:rPr>
      </w:pPr>
      <w:r w:rsidRPr="00BA10A1">
        <w:rPr>
          <w:szCs w:val="24"/>
        </w:rPr>
        <w:t>職場では今もなお、パート・有期法で禁止されたはずの「不合理な格差」が残って</w:t>
      </w:r>
      <w:r w:rsidR="004F26D4">
        <w:rPr>
          <w:rFonts w:hint="eastAsia"/>
          <w:szCs w:val="24"/>
        </w:rPr>
        <w:t>います</w:t>
      </w:r>
      <w:r w:rsidRPr="00BA10A1">
        <w:rPr>
          <w:szCs w:val="24"/>
        </w:rPr>
        <w:t>。</w:t>
      </w:r>
      <w:r w:rsidR="004F26D4">
        <w:rPr>
          <w:rFonts w:hint="eastAsia"/>
          <w:szCs w:val="24"/>
        </w:rPr>
        <w:t>しかし、私たちの運動によって、「同一労働同一賃金ガイドライン」の見直しが行われました。慶弔休暇や病気休暇の格差や住宅手当や通勤手当などの手当について「正規だから」の理由だけでは「不合理な格差」として、非正規にも平等に保障するようにと改定されました。</w:t>
      </w:r>
      <w:r w:rsidRPr="00BA10A1">
        <w:rPr>
          <w:szCs w:val="24"/>
        </w:rPr>
        <w:t>まともに暮らせる賃金</w:t>
      </w:r>
      <w:r>
        <w:rPr>
          <w:rFonts w:hint="eastAsia"/>
          <w:szCs w:val="24"/>
        </w:rPr>
        <w:t>水準、働き続けるための休暇・時短制度、働けなくなったときの社会保障など</w:t>
      </w:r>
      <w:r w:rsidRPr="00BA10A1">
        <w:rPr>
          <w:szCs w:val="24"/>
        </w:rPr>
        <w:t>は</w:t>
      </w:r>
      <w:r>
        <w:rPr>
          <w:rFonts w:hint="eastAsia"/>
          <w:szCs w:val="24"/>
        </w:rPr>
        <w:t>、</w:t>
      </w:r>
      <w:r w:rsidRPr="00BA10A1">
        <w:rPr>
          <w:szCs w:val="24"/>
        </w:rPr>
        <w:t>正規・非正規を問わず、すべての労働者に必要</w:t>
      </w:r>
      <w:r w:rsidR="004F26D4">
        <w:rPr>
          <w:rFonts w:hint="eastAsia"/>
          <w:szCs w:val="24"/>
        </w:rPr>
        <w:t>な制度です。</w:t>
      </w:r>
      <w:r w:rsidRPr="00BA10A1">
        <w:rPr>
          <w:szCs w:val="24"/>
        </w:rPr>
        <w:t>職場での格差</w:t>
      </w:r>
      <w:r w:rsidR="004F26D4">
        <w:rPr>
          <w:rFonts w:hint="eastAsia"/>
          <w:szCs w:val="24"/>
        </w:rPr>
        <w:t>やハラスメント</w:t>
      </w:r>
      <w:r w:rsidRPr="00BA10A1">
        <w:rPr>
          <w:szCs w:val="24"/>
        </w:rPr>
        <w:t>をなくす「非正規差別</w:t>
      </w:r>
      <w:r w:rsidRPr="00BA10A1">
        <w:rPr>
          <w:szCs w:val="24"/>
        </w:rPr>
        <w:t>NG</w:t>
      </w:r>
      <w:r w:rsidRPr="00BA10A1">
        <w:rPr>
          <w:szCs w:val="24"/>
        </w:rPr>
        <w:t>」運動を全国の職場に広げ、一度の交渉であきらめず、粘り強く改善を勝ち取って</w:t>
      </w:r>
      <w:r w:rsidR="004F26D4">
        <w:rPr>
          <w:rFonts w:hint="eastAsia"/>
          <w:szCs w:val="24"/>
        </w:rPr>
        <w:t>いきましょう</w:t>
      </w:r>
      <w:r w:rsidRPr="00BA10A1">
        <w:rPr>
          <w:szCs w:val="24"/>
        </w:rPr>
        <w:t>。</w:t>
      </w:r>
    </w:p>
    <w:p w14:paraId="3E8AE5B6" w14:textId="55667301" w:rsidR="00790E28" w:rsidRDefault="00C872C0" w:rsidP="00BA10A1">
      <w:pPr>
        <w:ind w:firstLineChars="100" w:firstLine="213"/>
        <w:rPr>
          <w:szCs w:val="24"/>
        </w:rPr>
      </w:pPr>
      <w:r>
        <w:rPr>
          <w:rFonts w:hint="eastAsia"/>
          <w:szCs w:val="24"/>
        </w:rPr>
        <w:t>私たちの労働には価値が</w:t>
      </w:r>
      <w:r w:rsidR="004F26D4">
        <w:rPr>
          <w:rFonts w:hint="eastAsia"/>
          <w:szCs w:val="24"/>
        </w:rPr>
        <w:t>あります。</w:t>
      </w:r>
      <w:r>
        <w:rPr>
          <w:rFonts w:hint="eastAsia"/>
          <w:szCs w:val="24"/>
        </w:rPr>
        <w:t>私たち一人ひとりには力が</w:t>
      </w:r>
      <w:r w:rsidR="004F26D4">
        <w:rPr>
          <w:rFonts w:hint="eastAsia"/>
          <w:szCs w:val="24"/>
        </w:rPr>
        <w:t>あります</w:t>
      </w:r>
      <w:r>
        <w:rPr>
          <w:rFonts w:hint="eastAsia"/>
          <w:szCs w:val="24"/>
        </w:rPr>
        <w:t>。</w:t>
      </w:r>
      <w:r w:rsidR="001650E5">
        <w:rPr>
          <w:rFonts w:hint="eastAsia"/>
          <w:szCs w:val="24"/>
        </w:rPr>
        <w:t>そこに正規も非正規も違いはありません。</w:t>
      </w:r>
      <w:r w:rsidR="00BA10A1" w:rsidRPr="00BA10A1">
        <w:rPr>
          <w:szCs w:val="24"/>
        </w:rPr>
        <w:t>雇用形態の違いを超えて、すべての仲間が手をつなぎ、声を一つにするとき社会は</w:t>
      </w:r>
      <w:r w:rsidR="004F26D4">
        <w:rPr>
          <w:rFonts w:hint="eastAsia"/>
          <w:szCs w:val="24"/>
        </w:rPr>
        <w:t>変わります</w:t>
      </w:r>
      <w:r w:rsidR="00BA10A1" w:rsidRPr="00BA10A1">
        <w:rPr>
          <w:szCs w:val="24"/>
        </w:rPr>
        <w:t>。</w:t>
      </w:r>
      <w:r w:rsidR="001650E5">
        <w:rPr>
          <w:rFonts w:hint="eastAsia"/>
          <w:szCs w:val="24"/>
        </w:rPr>
        <w:t>まずは</w:t>
      </w:r>
      <w:r w:rsidR="004F26D4">
        <w:rPr>
          <w:rFonts w:hint="eastAsia"/>
          <w:szCs w:val="24"/>
        </w:rPr>
        <w:t>「短時間正規職員」の制度をつくるなど、</w:t>
      </w:r>
      <w:r w:rsidR="00D551FA">
        <w:rPr>
          <w:rFonts w:hint="eastAsia"/>
          <w:szCs w:val="24"/>
        </w:rPr>
        <w:t>非正規と</w:t>
      </w:r>
      <w:r w:rsidR="001650E5">
        <w:rPr>
          <w:rFonts w:hint="eastAsia"/>
          <w:szCs w:val="24"/>
        </w:rPr>
        <w:t>いう働き方</w:t>
      </w:r>
      <w:r w:rsidR="00D551FA">
        <w:rPr>
          <w:rFonts w:hint="eastAsia"/>
          <w:szCs w:val="24"/>
        </w:rPr>
        <w:t>をなくし、</w:t>
      </w:r>
      <w:r w:rsidR="001650E5">
        <w:rPr>
          <w:rFonts w:hint="eastAsia"/>
          <w:szCs w:val="24"/>
        </w:rPr>
        <w:t>誰もが堂々と夢や希望を語り、</w:t>
      </w:r>
      <w:r w:rsidR="00D551FA">
        <w:rPr>
          <w:rFonts w:hint="eastAsia"/>
          <w:szCs w:val="24"/>
        </w:rPr>
        <w:t>正社員で働くことが</w:t>
      </w:r>
      <w:r w:rsidR="001650E5">
        <w:rPr>
          <w:rFonts w:hint="eastAsia"/>
          <w:szCs w:val="24"/>
        </w:rPr>
        <w:t>当たり前の社会</w:t>
      </w:r>
      <w:r w:rsidR="00D551FA">
        <w:rPr>
          <w:rFonts w:hint="eastAsia"/>
          <w:szCs w:val="24"/>
        </w:rPr>
        <w:t>へ。</w:t>
      </w:r>
      <w:r w:rsidR="007B777A">
        <w:rPr>
          <w:rFonts w:hint="eastAsia"/>
          <w:szCs w:val="24"/>
        </w:rPr>
        <w:t>「</w:t>
      </w:r>
      <w:r w:rsidR="001650E5">
        <w:rPr>
          <w:rFonts w:hint="eastAsia"/>
          <w:szCs w:val="24"/>
        </w:rPr>
        <w:t>第</w:t>
      </w:r>
      <w:r w:rsidR="001650E5">
        <w:rPr>
          <w:rFonts w:hint="eastAsia"/>
          <w:szCs w:val="24"/>
        </w:rPr>
        <w:t>34</w:t>
      </w:r>
      <w:r w:rsidR="001650E5">
        <w:rPr>
          <w:rFonts w:hint="eastAsia"/>
          <w:szCs w:val="24"/>
        </w:rPr>
        <w:t>回非正規ではたらくなかまの全国交流集会</w:t>
      </w:r>
      <w:r w:rsidR="001650E5">
        <w:rPr>
          <w:rFonts w:hint="eastAsia"/>
          <w:szCs w:val="24"/>
        </w:rPr>
        <w:t>i</w:t>
      </w:r>
      <w:r w:rsidR="001650E5">
        <w:rPr>
          <w:szCs w:val="24"/>
        </w:rPr>
        <w:t>n</w:t>
      </w:r>
      <w:r w:rsidR="001650E5">
        <w:rPr>
          <w:rFonts w:hint="eastAsia"/>
          <w:szCs w:val="24"/>
        </w:rPr>
        <w:t>滋賀</w:t>
      </w:r>
      <w:r w:rsidR="007B777A">
        <w:rPr>
          <w:rFonts w:hint="eastAsia"/>
          <w:szCs w:val="24"/>
        </w:rPr>
        <w:t>」</w:t>
      </w:r>
      <w:r w:rsidR="00BA10A1" w:rsidRPr="00BA10A1">
        <w:rPr>
          <w:szCs w:val="24"/>
        </w:rPr>
        <w:t>を</w:t>
      </w:r>
      <w:r>
        <w:rPr>
          <w:rFonts w:hint="eastAsia"/>
          <w:szCs w:val="24"/>
        </w:rPr>
        <w:t>より良い未来</w:t>
      </w:r>
      <w:r w:rsidR="00DB415A">
        <w:rPr>
          <w:rFonts w:hint="eastAsia"/>
          <w:szCs w:val="24"/>
        </w:rPr>
        <w:t>の</w:t>
      </w:r>
      <w:r>
        <w:rPr>
          <w:rFonts w:hint="eastAsia"/>
          <w:szCs w:val="24"/>
        </w:rPr>
        <w:t>ための</w:t>
      </w:r>
      <w:r w:rsidR="00BA10A1" w:rsidRPr="00BA10A1">
        <w:rPr>
          <w:szCs w:val="24"/>
        </w:rPr>
        <w:t>出発点と</w:t>
      </w:r>
      <w:r w:rsidR="0065261A">
        <w:rPr>
          <w:szCs w:val="24"/>
        </w:rPr>
        <w:t>しましょう</w:t>
      </w:r>
      <w:r w:rsidR="00A03C4F">
        <w:rPr>
          <w:rFonts w:hint="eastAsia"/>
          <w:szCs w:val="24"/>
        </w:rPr>
        <w:t>。</w:t>
      </w:r>
    </w:p>
    <w:p w14:paraId="259D2AD1" w14:textId="7F3244CB" w:rsidR="00D551FA" w:rsidRPr="006A28DB" w:rsidRDefault="00D551FA" w:rsidP="00D551FA">
      <w:pPr>
        <w:wordWrap w:val="0"/>
        <w:spacing w:beforeLines="100" w:before="353" w:line="276" w:lineRule="auto"/>
        <w:jc w:val="right"/>
        <w:rPr>
          <w:rFonts w:ascii="HG丸ｺﾞｼｯｸM-PRO" w:hAnsi="HG丸ｺﾞｼｯｸM-PRO"/>
          <w:szCs w:val="21"/>
        </w:rPr>
      </w:pPr>
      <w:r w:rsidRPr="006A28DB">
        <w:rPr>
          <w:rFonts w:ascii="HG丸ｺﾞｼｯｸM-PRO" w:hAnsi="HG丸ｺﾞｼｯｸM-PRO" w:hint="eastAsia"/>
          <w:szCs w:val="21"/>
        </w:rPr>
        <w:t>202</w:t>
      </w:r>
      <w:r>
        <w:rPr>
          <w:rFonts w:ascii="HG丸ｺﾞｼｯｸM-PRO" w:hAnsi="HG丸ｺﾞｼｯｸM-PRO" w:hint="eastAsia"/>
          <w:szCs w:val="21"/>
        </w:rPr>
        <w:t>６</w:t>
      </w:r>
      <w:r w:rsidRPr="006A28DB">
        <w:rPr>
          <w:rFonts w:ascii="HG丸ｺﾞｼｯｸM-PRO" w:hAnsi="HG丸ｺﾞｼｯｸM-PRO" w:hint="eastAsia"/>
          <w:szCs w:val="21"/>
        </w:rPr>
        <w:t>年6月</w:t>
      </w:r>
      <w:r>
        <w:rPr>
          <w:rFonts w:ascii="HG丸ｺﾞｼｯｸM-PRO" w:hAnsi="HG丸ｺﾞｼｯｸM-PRO" w:hint="eastAsia"/>
          <w:szCs w:val="21"/>
        </w:rPr>
        <w:t>６</w:t>
      </w:r>
      <w:r w:rsidRPr="006A28DB">
        <w:rPr>
          <w:rFonts w:ascii="HG丸ｺﾞｼｯｸM-PRO" w:hAnsi="HG丸ｺﾞｼｯｸM-PRO" w:hint="eastAsia"/>
          <w:szCs w:val="21"/>
        </w:rPr>
        <w:t>日</w:t>
      </w:r>
    </w:p>
    <w:p w14:paraId="77310AA4" w14:textId="300C4368" w:rsidR="00D551FA" w:rsidRPr="00D551FA" w:rsidRDefault="00D551FA" w:rsidP="002120B3">
      <w:pPr>
        <w:spacing w:line="276" w:lineRule="auto"/>
        <w:jc w:val="right"/>
        <w:rPr>
          <w:szCs w:val="24"/>
        </w:rPr>
      </w:pPr>
      <w:r w:rsidRPr="006A28DB">
        <w:rPr>
          <w:rFonts w:ascii="HG丸ｺﾞｼｯｸM-PRO" w:hAnsi="HG丸ｺﾞｼｯｸM-PRO" w:hint="eastAsia"/>
          <w:szCs w:val="21"/>
        </w:rPr>
        <w:t>第3</w:t>
      </w:r>
      <w:r>
        <w:rPr>
          <w:rFonts w:ascii="HG丸ｺﾞｼｯｸM-PRO" w:hAnsi="HG丸ｺﾞｼｯｸM-PRO" w:hint="eastAsia"/>
          <w:szCs w:val="21"/>
        </w:rPr>
        <w:t>４</w:t>
      </w:r>
      <w:r w:rsidRPr="006A28DB">
        <w:rPr>
          <w:rFonts w:ascii="HG丸ｺﾞｼｯｸM-PRO" w:hAnsi="HG丸ｺﾞｼｯｸM-PRO" w:hint="eastAsia"/>
          <w:szCs w:val="21"/>
        </w:rPr>
        <w:t>回 非正規で働くなかまの全国交流集会in</w:t>
      </w:r>
      <w:r>
        <w:rPr>
          <w:rFonts w:ascii="HG丸ｺﾞｼｯｸM-PRO" w:hAnsi="HG丸ｺﾞｼｯｸM-PRO" w:hint="eastAsia"/>
          <w:szCs w:val="21"/>
        </w:rPr>
        <w:t>滋賀</w:t>
      </w:r>
    </w:p>
    <w:sectPr w:rsidR="00D551FA" w:rsidRPr="00D551FA" w:rsidSect="005A7825">
      <w:pgSz w:w="11906" w:h="16838" w:code="9"/>
      <w:pgMar w:top="1701" w:right="1701" w:bottom="1701" w:left="1701" w:header="851" w:footer="992" w:gutter="0"/>
      <w:cols w:space="425"/>
      <w:docGrid w:type="linesAndChars" w:linePitch="353"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82185" w14:textId="77777777" w:rsidR="00B27F1B" w:rsidRDefault="00B27F1B" w:rsidP="0081468B">
      <w:r>
        <w:separator/>
      </w:r>
    </w:p>
  </w:endnote>
  <w:endnote w:type="continuationSeparator" w:id="0">
    <w:p w14:paraId="3810DDA4" w14:textId="77777777" w:rsidR="00B27F1B" w:rsidRDefault="00B27F1B" w:rsidP="0081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C225A" w14:textId="77777777" w:rsidR="00B27F1B" w:rsidRDefault="00B27F1B" w:rsidP="0081468B">
      <w:r>
        <w:separator/>
      </w:r>
    </w:p>
  </w:footnote>
  <w:footnote w:type="continuationSeparator" w:id="0">
    <w:p w14:paraId="48F2FA96" w14:textId="77777777" w:rsidR="00B27F1B" w:rsidRDefault="00B27F1B" w:rsidP="00814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3"/>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0A1"/>
    <w:rsid w:val="000646D8"/>
    <w:rsid w:val="001650E5"/>
    <w:rsid w:val="001751AA"/>
    <w:rsid w:val="001D39B9"/>
    <w:rsid w:val="002120B3"/>
    <w:rsid w:val="00212503"/>
    <w:rsid w:val="002D661B"/>
    <w:rsid w:val="002E2CFE"/>
    <w:rsid w:val="0030443E"/>
    <w:rsid w:val="004F26D4"/>
    <w:rsid w:val="005A7825"/>
    <w:rsid w:val="005B7E43"/>
    <w:rsid w:val="0065261A"/>
    <w:rsid w:val="00664542"/>
    <w:rsid w:val="006A0049"/>
    <w:rsid w:val="006F47A2"/>
    <w:rsid w:val="00746A8C"/>
    <w:rsid w:val="00790E28"/>
    <w:rsid w:val="007B777A"/>
    <w:rsid w:val="0081468B"/>
    <w:rsid w:val="00A03C4F"/>
    <w:rsid w:val="00AB2FC1"/>
    <w:rsid w:val="00AC7EE2"/>
    <w:rsid w:val="00AE7A58"/>
    <w:rsid w:val="00B27F1B"/>
    <w:rsid w:val="00BA10A1"/>
    <w:rsid w:val="00BB53F3"/>
    <w:rsid w:val="00BC3883"/>
    <w:rsid w:val="00C1003C"/>
    <w:rsid w:val="00C872C0"/>
    <w:rsid w:val="00D551FA"/>
    <w:rsid w:val="00D74C17"/>
    <w:rsid w:val="00DB415A"/>
    <w:rsid w:val="00E54361"/>
    <w:rsid w:val="00E95E33"/>
    <w:rsid w:val="00FE5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A41330"/>
  <w15:chartTrackingRefBased/>
  <w15:docId w15:val="{2155089C-E156-431C-BC3E-5A28DDF5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1FA"/>
    <w:pPr>
      <w:widowControl w:val="0"/>
      <w:jc w:val="both"/>
    </w:pPr>
    <w:rPr>
      <w:rFonts w:ascii="Century" w:eastAsia="HG丸ｺﾞｼｯｸM-PRO" w:hAnsi="Century"/>
      <w:sz w:val="22"/>
    </w:rPr>
  </w:style>
  <w:style w:type="paragraph" w:styleId="1">
    <w:name w:val="heading 1"/>
    <w:basedOn w:val="a"/>
    <w:next w:val="a"/>
    <w:link w:val="10"/>
    <w:uiPriority w:val="9"/>
    <w:qFormat/>
    <w:rsid w:val="00BA10A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10A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10A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BA10A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10A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10A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10A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10A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10A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10A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10A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10A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A10A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10A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10A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10A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10A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10A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10A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10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0A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10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10A1"/>
    <w:pPr>
      <w:spacing w:before="160" w:after="160"/>
      <w:jc w:val="center"/>
    </w:pPr>
    <w:rPr>
      <w:i/>
      <w:iCs/>
      <w:color w:val="404040" w:themeColor="text1" w:themeTint="BF"/>
    </w:rPr>
  </w:style>
  <w:style w:type="character" w:customStyle="1" w:styleId="a8">
    <w:name w:val="引用文 (文字)"/>
    <w:basedOn w:val="a0"/>
    <w:link w:val="a7"/>
    <w:uiPriority w:val="29"/>
    <w:rsid w:val="00BA10A1"/>
    <w:rPr>
      <w:i/>
      <w:iCs/>
      <w:color w:val="404040" w:themeColor="text1" w:themeTint="BF"/>
    </w:rPr>
  </w:style>
  <w:style w:type="paragraph" w:styleId="a9">
    <w:name w:val="List Paragraph"/>
    <w:basedOn w:val="a"/>
    <w:uiPriority w:val="34"/>
    <w:qFormat/>
    <w:rsid w:val="00BA10A1"/>
    <w:pPr>
      <w:ind w:left="720"/>
      <w:contextualSpacing/>
    </w:pPr>
  </w:style>
  <w:style w:type="character" w:styleId="21">
    <w:name w:val="Intense Emphasis"/>
    <w:basedOn w:val="a0"/>
    <w:uiPriority w:val="21"/>
    <w:qFormat/>
    <w:rsid w:val="00BA10A1"/>
    <w:rPr>
      <w:i/>
      <w:iCs/>
      <w:color w:val="0F4761" w:themeColor="accent1" w:themeShade="BF"/>
    </w:rPr>
  </w:style>
  <w:style w:type="paragraph" w:styleId="22">
    <w:name w:val="Intense Quote"/>
    <w:basedOn w:val="a"/>
    <w:next w:val="a"/>
    <w:link w:val="23"/>
    <w:uiPriority w:val="30"/>
    <w:qFormat/>
    <w:rsid w:val="00BA1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A10A1"/>
    <w:rPr>
      <w:i/>
      <w:iCs/>
      <w:color w:val="0F4761" w:themeColor="accent1" w:themeShade="BF"/>
    </w:rPr>
  </w:style>
  <w:style w:type="character" w:styleId="24">
    <w:name w:val="Intense Reference"/>
    <w:basedOn w:val="a0"/>
    <w:uiPriority w:val="32"/>
    <w:qFormat/>
    <w:rsid w:val="00BA10A1"/>
    <w:rPr>
      <w:b/>
      <w:bCs/>
      <w:smallCaps/>
      <w:color w:val="0F4761" w:themeColor="accent1" w:themeShade="BF"/>
      <w:spacing w:val="5"/>
    </w:rPr>
  </w:style>
  <w:style w:type="paragraph" w:styleId="aa">
    <w:name w:val="header"/>
    <w:basedOn w:val="a"/>
    <w:link w:val="ab"/>
    <w:uiPriority w:val="99"/>
    <w:unhideWhenUsed/>
    <w:rsid w:val="0081468B"/>
    <w:pPr>
      <w:tabs>
        <w:tab w:val="center" w:pos="4252"/>
        <w:tab w:val="right" w:pos="8504"/>
      </w:tabs>
      <w:snapToGrid w:val="0"/>
    </w:pPr>
  </w:style>
  <w:style w:type="character" w:customStyle="1" w:styleId="ab">
    <w:name w:val="ヘッダー (文字)"/>
    <w:basedOn w:val="a0"/>
    <w:link w:val="aa"/>
    <w:uiPriority w:val="99"/>
    <w:rsid w:val="0081468B"/>
    <w:rPr>
      <w:rFonts w:ascii="Century" w:eastAsia="ＭＳ 明朝" w:hAnsi="Century"/>
      <w:sz w:val="24"/>
    </w:rPr>
  </w:style>
  <w:style w:type="paragraph" w:styleId="ac">
    <w:name w:val="footer"/>
    <w:basedOn w:val="a"/>
    <w:link w:val="ad"/>
    <w:uiPriority w:val="99"/>
    <w:unhideWhenUsed/>
    <w:rsid w:val="0081468B"/>
    <w:pPr>
      <w:tabs>
        <w:tab w:val="center" w:pos="4252"/>
        <w:tab w:val="right" w:pos="8504"/>
      </w:tabs>
      <w:snapToGrid w:val="0"/>
    </w:pPr>
  </w:style>
  <w:style w:type="character" w:customStyle="1" w:styleId="ad">
    <w:name w:val="フッター (文字)"/>
    <w:basedOn w:val="a0"/>
    <w:link w:val="ac"/>
    <w:uiPriority w:val="99"/>
    <w:rsid w:val="0081468B"/>
    <w:rPr>
      <w:rFonts w:ascii="Century" w:eastAsia="ＭＳ 明朝" w:hAnsi="Centur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C523E-632A-4AD0-B143-177D18539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kd015</dc:creator>
  <cp:keywords/>
  <dc:description/>
  <cp:lastModifiedBy>kurihara</cp:lastModifiedBy>
  <cp:revision>3</cp:revision>
  <cp:lastPrinted>2026-05-26T03:07:00Z</cp:lastPrinted>
  <dcterms:created xsi:type="dcterms:W3CDTF">2026-06-11T06:17:00Z</dcterms:created>
  <dcterms:modified xsi:type="dcterms:W3CDTF">2026-06-11T06:19:00Z</dcterms:modified>
</cp:coreProperties>
</file>